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阿尔及利亚工作签证材料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办理阿尔及利亚签证较多的类型就是商务签证和工作签证，而工作签证又分为临时工作签证和长期工作签证，两者所需材料基本相同，如下所示：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签证类型：工作签证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停留期限：使馆批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  <w:t>1、基本材料：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8561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9"/>
        <w:gridCol w:w="64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trHeight w:val="266" w:hRule="atLeast"/>
          <w:jc w:val="center"/>
        </w:trPr>
        <w:tc>
          <w:tcPr>
            <w:tcW w:w="2129" w:type="dxa"/>
            <w:shd w:val="clear" w:color="auto" w:fill="2E75B5" w:themeFill="accent1" w:themeFillShade="BF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基本材料</w:t>
            </w:r>
          </w:p>
        </w:tc>
        <w:tc>
          <w:tcPr>
            <w:tcW w:w="6432" w:type="dxa"/>
            <w:shd w:val="clear" w:color="auto" w:fill="2E75B5" w:themeFill="accent1" w:themeFillShade="BF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right="2619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trHeight w:val="437" w:hRule="atLeast"/>
          <w:jc w:val="center"/>
        </w:trPr>
        <w:tc>
          <w:tcPr>
            <w:tcW w:w="2129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107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护照</w:t>
            </w:r>
          </w:p>
        </w:tc>
        <w:tc>
          <w:tcPr>
            <w:tcW w:w="6432" w:type="dxa"/>
          </w:tcPr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有效期需至少6个月或以上，护照至少有2页供使用的签证空白页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2" w:hRule="atLeast"/>
          <w:jc w:val="center"/>
        </w:trPr>
        <w:tc>
          <w:tcPr>
            <w:tcW w:w="2129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107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照片</w:t>
            </w:r>
          </w:p>
        </w:tc>
        <w:tc>
          <w:tcPr>
            <w:tcW w:w="6432" w:type="dxa"/>
          </w:tcPr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请提供4张半年内拍摄的护照规格2寸白底彩色照片。尺寸3.5cm×4.5cm，照片背后请用铅笔写上姓名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2129" w:type="dxa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签证申请表</w:t>
            </w:r>
          </w:p>
        </w:tc>
        <w:tc>
          <w:tcPr>
            <w:tcW w:w="6432" w:type="dxa"/>
          </w:tcPr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已完成的打印版签证申请表格原件，在填妥、签名并注明日期</w:t>
            </w:r>
          </w:p>
        </w:tc>
      </w:tr>
    </w:tbl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  <w:t>2、中方公司材料：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9080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544"/>
        <w:gridCol w:w="653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3" w:hRule="atLeast"/>
          <w:jc w:val="center"/>
        </w:trPr>
        <w:tc>
          <w:tcPr>
            <w:tcW w:w="2544" w:type="dxa"/>
            <w:shd w:val="clear" w:color="auto" w:fill="2E75B5" w:themeFill="accent1" w:themeFillShade="BF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中方公司材料</w:t>
            </w:r>
          </w:p>
        </w:tc>
        <w:tc>
          <w:tcPr>
            <w:tcW w:w="6536" w:type="dxa"/>
            <w:shd w:val="clear" w:color="auto" w:fill="2E75B5" w:themeFill="accent1" w:themeFillShade="BF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right="2619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84" w:hRule="atLeast"/>
          <w:jc w:val="center"/>
        </w:trPr>
        <w:tc>
          <w:tcPr>
            <w:tcW w:w="254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中方公司派遣函原件</w:t>
            </w:r>
          </w:p>
        </w:tc>
        <w:tc>
          <w:tcPr>
            <w:tcW w:w="6536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用公司便笺纸打印，上面有公司地址、电话号码、传真号码等联系信息</w:t>
            </w:r>
          </w:p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内容需有：申请人的护照号码、出生日期、职务、薪酬；出行目的及行程安排；保证申请人会遵守目的地法律并按时回国</w:t>
            </w:r>
          </w:p>
          <w:p>
            <w:pPr>
              <w:pStyle w:val="10"/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106" w:leftChars="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打印后需加盖公司公章，负责人签名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  <w:jc w:val="center"/>
        </w:trPr>
        <w:tc>
          <w:tcPr>
            <w:tcW w:w="254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02" w:line="240" w:lineRule="auto"/>
              <w:ind w:left="107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中方公司营业执照</w:t>
            </w:r>
          </w:p>
        </w:tc>
        <w:tc>
          <w:tcPr>
            <w:tcW w:w="6536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中方公司营业执照复印件及英文翻译件，加盖公章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4" w:hRule="atLeast"/>
          <w:jc w:val="center"/>
        </w:trPr>
        <w:tc>
          <w:tcPr>
            <w:tcW w:w="254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中方公司单位申明</w:t>
            </w:r>
          </w:p>
        </w:tc>
        <w:tc>
          <w:tcPr>
            <w:tcW w:w="6536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2013年7月起，使馆要求中方单位开具一份声明书，注明申请人目前在中国境内，而不在阿尔及利亚。需用单位抬头纸打印，并盖章、签字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jc w:val="center"/>
        </w:trPr>
        <w:tc>
          <w:tcPr>
            <w:tcW w:w="2544" w:type="dxa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60" w:line="240" w:lineRule="auto"/>
              <w:ind w:left="107" w:leftChars="0"/>
              <w:jc w:val="center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中方公司担保函原件</w:t>
            </w:r>
          </w:p>
        </w:tc>
        <w:tc>
          <w:tcPr>
            <w:tcW w:w="6536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担保费用以及“担保该工人在劳动合同”解除时返回中国</w:t>
            </w:r>
          </w:p>
        </w:tc>
      </w:tr>
    </w:tbl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220" w:firstLine="210" w:firstLineChars="10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4"/>
          <w:szCs w:val="24"/>
          <w:lang w:val="en-US" w:eastAsia="zh-CN"/>
        </w:rPr>
        <w:t>3、邀请方材料：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220" w:firstLine="210" w:firstLineChars="100"/>
        <w:textAlignment w:val="auto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kern w:val="2"/>
          <w:sz w:val="21"/>
          <w:szCs w:val="21"/>
          <w:lang w:val="en-US" w:eastAsia="zh-CN" w:bidi="ar-SA"/>
        </w:rPr>
      </w:pPr>
    </w:p>
    <w:tbl>
      <w:tblPr>
        <w:tblStyle w:val="8"/>
        <w:tblW w:w="8561" w:type="dxa"/>
        <w:jc w:val="center"/>
        <w:tblInd w:w="1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29"/>
        <w:gridCol w:w="643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4" w:hRule="atLeast"/>
          <w:jc w:val="center"/>
        </w:trPr>
        <w:tc>
          <w:tcPr>
            <w:tcW w:w="2129" w:type="dxa"/>
            <w:shd w:val="clear" w:color="auto" w:fill="2E75B5" w:themeFill="accent1" w:themeFillShade="BF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邀请方材料</w:t>
            </w:r>
          </w:p>
        </w:tc>
        <w:tc>
          <w:tcPr>
            <w:tcW w:w="6432" w:type="dxa"/>
            <w:shd w:val="clear" w:color="auto" w:fill="2E75B5" w:themeFill="accent1" w:themeFillShade="BF"/>
            <w:vAlign w:val="center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1" w:line="240" w:lineRule="auto"/>
              <w:ind w:left="0" w:leftChars="0" w:right="2619" w:firstLine="0" w:firstLineChars="0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caps w:val="0"/>
                <w:color w:val="FFFFFF" w:themeColor="background1"/>
                <w:spacing w:val="0"/>
                <w:kern w:val="2"/>
                <w:sz w:val="21"/>
                <w:szCs w:val="21"/>
                <w:lang w:val="en-US" w:eastAsia="zh-CN" w:bidi="ar-SA"/>
                <w14:textFill>
                  <w14:solidFill>
                    <w14:schemeClr w14:val="bg1"/>
                  </w14:solidFill>
                </w14:textFill>
              </w:rPr>
              <w:t>说明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  <w:jc w:val="center"/>
        </w:trPr>
        <w:tc>
          <w:tcPr>
            <w:tcW w:w="2129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临时工作许可证</w:t>
            </w:r>
          </w:p>
        </w:tc>
        <w:tc>
          <w:tcPr>
            <w:tcW w:w="6432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临时工作许可证原件（Autorisation provisoire de travail）及复印件：该许可证应由阿尔及利亚劳工部或各省劳动部门签发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2" w:hRule="atLeast"/>
          <w:jc w:val="center"/>
        </w:trPr>
        <w:tc>
          <w:tcPr>
            <w:tcW w:w="2129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担保函</w:t>
            </w:r>
          </w:p>
        </w:tc>
        <w:tc>
          <w:tcPr>
            <w:tcW w:w="6432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由阿尔及利亚劳工部各省劳动部门盖章的担保函原件及复印件：担保费用及“担保该工人在劳动合同解除之时返回中国”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8" w:hRule="atLeast"/>
          <w:jc w:val="center"/>
        </w:trPr>
        <w:tc>
          <w:tcPr>
            <w:tcW w:w="2129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劳动合同</w:t>
            </w:r>
          </w:p>
        </w:tc>
        <w:tc>
          <w:tcPr>
            <w:tcW w:w="6432" w:type="dxa"/>
            <w:vAlign w:val="top"/>
          </w:tcPr>
          <w:p>
            <w:pPr>
              <w:pStyle w:val="10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58" w:line="240" w:lineRule="auto"/>
              <w:ind w:left="0" w:leftChars="0" w:firstLine="210" w:firstLineChars="100"/>
              <w:textAlignment w:val="auto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  <w:t>劳动合同原件及复印件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Chars="200"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关于阿尔及利亚签证材料可能会随时变化，具体规定如有变化，以阿尔及利亚驻华使馆有关解释和规定为准。</w:t>
      </w:r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181610</wp:posOffset>
          </wp:positionH>
          <wp:positionV relativeFrom="paragraph">
            <wp:posOffset>-294640</wp:posOffset>
          </wp:positionV>
          <wp:extent cx="1152525" cy="714375"/>
          <wp:effectExtent l="0" t="0" r="9525" b="9525"/>
          <wp:wrapThrough wrapText="bothSides">
            <wp:wrapPolygon>
              <wp:start x="8926" y="0"/>
              <wp:lineTo x="4284" y="9216"/>
              <wp:lineTo x="0" y="16128"/>
              <wp:lineTo x="0" y="16704"/>
              <wp:lineTo x="2499" y="19008"/>
              <wp:lineTo x="2142" y="21312"/>
              <wp:lineTo x="19636" y="21312"/>
              <wp:lineTo x="19993" y="19008"/>
              <wp:lineTo x="21421" y="17280"/>
              <wp:lineTo x="21421" y="16128"/>
              <wp:lineTo x="17137" y="9216"/>
              <wp:lineTo x="12853" y="0"/>
              <wp:lineTo x="8926" y="0"/>
            </wp:wrapPolygon>
          </wp:wrapThrough>
          <wp:docPr id="1" name="图片 1" descr="logo121X75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6CF442"/>
    <w:multiLevelType w:val="singleLevel"/>
    <w:tmpl w:val="FD6CF44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C73A1"/>
    <w:rsid w:val="079437AE"/>
    <w:rsid w:val="0D0E263F"/>
    <w:rsid w:val="13FB7FC5"/>
    <w:rsid w:val="1DB508E1"/>
    <w:rsid w:val="2F6948F6"/>
    <w:rsid w:val="37E70C51"/>
    <w:rsid w:val="3E5751E8"/>
    <w:rsid w:val="418E7945"/>
    <w:rsid w:val="4EF33725"/>
    <w:rsid w:val="5B5154CD"/>
    <w:rsid w:val="74F74F32"/>
    <w:rsid w:val="7B26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FollowedHyperlink"/>
    <w:basedOn w:val="5"/>
    <w:qFormat/>
    <w:uiPriority w:val="0"/>
    <w:rPr>
      <w:color w:val="000000"/>
      <w:sz w:val="18"/>
      <w:szCs w:val="18"/>
      <w:u w:val="none"/>
    </w:rPr>
  </w:style>
  <w:style w:type="character" w:styleId="7">
    <w:name w:val="Hyperlink"/>
    <w:basedOn w:val="5"/>
    <w:qFormat/>
    <w:uiPriority w:val="0"/>
    <w:rPr>
      <w:color w:val="000000"/>
      <w:sz w:val="18"/>
      <w:szCs w:val="18"/>
      <w:u w:val="none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  <w:style w:type="paragraph" w:customStyle="1" w:styleId="10">
    <w:name w:val="Table Paragraph"/>
    <w:basedOn w:val="1"/>
    <w:qFormat/>
    <w:uiPriority w:val="1"/>
    <w:pPr>
      <w:ind w:left="106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2019-01-30T03:25:17Z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